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D" w:rsidRPr="00A838BF" w:rsidRDefault="000D778D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230D" w:rsidRPr="003A4676" w:rsidRDefault="005B230D" w:rsidP="005B23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67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B230D" w:rsidRPr="00E96EC1" w:rsidRDefault="005B230D" w:rsidP="005B2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C1">
        <w:rPr>
          <w:rFonts w:ascii="Times New Roman" w:hAnsi="Times New Roman" w:cs="Times New Roman"/>
          <w:b/>
          <w:sz w:val="24"/>
          <w:szCs w:val="24"/>
        </w:rPr>
        <w:t>АДМИНИСТРАЦИИ САЛТЫНСКОГО СЕЛЬСКОГО ПОСЕЛЕНИЯ</w:t>
      </w:r>
    </w:p>
    <w:p w:rsidR="005B230D" w:rsidRPr="00E96EC1" w:rsidRDefault="005B230D" w:rsidP="005B230D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C1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5B230D" w:rsidRPr="00E96EC1" w:rsidRDefault="005B230D" w:rsidP="005B230D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C1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5B230D" w:rsidRDefault="005B230D" w:rsidP="005B230D">
      <w:pPr>
        <w:pBdr>
          <w:bottom w:val="single" w:sz="12" w:space="0" w:color="auto"/>
        </w:pBdr>
        <w:jc w:val="center"/>
        <w:rPr>
          <w:b/>
        </w:rPr>
      </w:pPr>
    </w:p>
    <w:p w:rsidR="005B230D" w:rsidRPr="00EB1B82" w:rsidRDefault="005B230D" w:rsidP="005B230D">
      <w:pPr>
        <w:jc w:val="center"/>
        <w:rPr>
          <w:bCs/>
          <w:sz w:val="28"/>
          <w:szCs w:val="28"/>
        </w:rPr>
      </w:pPr>
    </w:p>
    <w:p w:rsidR="005B230D" w:rsidRPr="00992B66" w:rsidRDefault="005B230D" w:rsidP="005B230D">
      <w:pPr>
        <w:rPr>
          <w:rFonts w:ascii="Times New Roman" w:hAnsi="Times New Roman" w:cs="Times New Roman"/>
          <w:sz w:val="27"/>
          <w:szCs w:val="27"/>
        </w:rPr>
      </w:pPr>
      <w:r w:rsidRPr="00992B66">
        <w:rPr>
          <w:rFonts w:ascii="Times New Roman" w:hAnsi="Times New Roman" w:cs="Times New Roman"/>
          <w:sz w:val="27"/>
          <w:szCs w:val="27"/>
        </w:rPr>
        <w:t>от 10</w:t>
      </w:r>
      <w:r w:rsidR="00E96EC1">
        <w:rPr>
          <w:rFonts w:ascii="Times New Roman" w:hAnsi="Times New Roman" w:cs="Times New Roman"/>
          <w:sz w:val="27"/>
          <w:szCs w:val="27"/>
        </w:rPr>
        <w:t xml:space="preserve"> </w:t>
      </w:r>
      <w:r w:rsidRPr="00992B66">
        <w:rPr>
          <w:rFonts w:ascii="Times New Roman" w:hAnsi="Times New Roman" w:cs="Times New Roman"/>
          <w:sz w:val="27"/>
          <w:szCs w:val="27"/>
        </w:rPr>
        <w:t xml:space="preserve">октября 2019 </w:t>
      </w:r>
      <w:r w:rsidR="00427ED8" w:rsidRPr="00992B66">
        <w:rPr>
          <w:rFonts w:ascii="Times New Roman" w:hAnsi="Times New Roman" w:cs="Times New Roman"/>
          <w:sz w:val="27"/>
          <w:szCs w:val="27"/>
        </w:rPr>
        <w:t>г</w:t>
      </w:r>
      <w:r w:rsidR="00E96EC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 w:rsidRPr="00992B66">
        <w:rPr>
          <w:rFonts w:ascii="Times New Roman" w:hAnsi="Times New Roman" w:cs="Times New Roman"/>
          <w:sz w:val="27"/>
          <w:szCs w:val="27"/>
        </w:rPr>
        <w:t>№</w:t>
      </w:r>
      <w:r w:rsidR="00E96EC1">
        <w:rPr>
          <w:rFonts w:ascii="Times New Roman" w:hAnsi="Times New Roman" w:cs="Times New Roman"/>
          <w:sz w:val="27"/>
          <w:szCs w:val="27"/>
        </w:rPr>
        <w:t xml:space="preserve"> </w:t>
      </w:r>
      <w:r w:rsidRPr="00992B66">
        <w:rPr>
          <w:rFonts w:ascii="Times New Roman" w:hAnsi="Times New Roman" w:cs="Times New Roman"/>
          <w:sz w:val="27"/>
          <w:szCs w:val="27"/>
        </w:rPr>
        <w:t>37/2</w:t>
      </w:r>
    </w:p>
    <w:p w:rsidR="000D778D" w:rsidRPr="00992B66" w:rsidRDefault="000D778D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BE6DFA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992B66">
        <w:rPr>
          <w:rFonts w:ascii="Times New Roman" w:hAnsi="Times New Roman" w:cs="Times New Roman"/>
          <w:sz w:val="27"/>
          <w:szCs w:val="27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«Благоустройство территории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на 20</w:t>
      </w:r>
      <w:r w:rsidR="00FA316F" w:rsidRPr="00992B66"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>год»</w:t>
      </w:r>
    </w:p>
    <w:p w:rsidR="000D778D" w:rsidRPr="00992B66" w:rsidRDefault="000D778D" w:rsidP="00A838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92B66" w:rsidRDefault="000D778D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92B66">
        <w:rPr>
          <w:rFonts w:ascii="Times New Roman" w:hAnsi="Times New Roman" w:cs="Times New Roman"/>
          <w:sz w:val="27"/>
          <w:szCs w:val="27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992B66">
        <w:rPr>
          <w:rFonts w:ascii="Times New Roman" w:hAnsi="Times New Roman" w:cs="Times New Roman"/>
          <w:color w:val="000000"/>
          <w:sz w:val="27"/>
          <w:szCs w:val="27"/>
        </w:rPr>
        <w:t xml:space="preserve">уководствуясь </w:t>
      </w:r>
      <w:r w:rsidRPr="00992B66">
        <w:rPr>
          <w:rFonts w:ascii="Times New Roman" w:hAnsi="Times New Roman" w:cs="Times New Roman"/>
          <w:sz w:val="27"/>
          <w:szCs w:val="27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F74525" w:rsidRPr="00992B66">
        <w:rPr>
          <w:rFonts w:ascii="Times New Roman" w:hAnsi="Times New Roman" w:cs="Times New Roman"/>
          <w:sz w:val="27"/>
          <w:szCs w:val="27"/>
        </w:rPr>
        <w:t>Салтынского</w:t>
      </w:r>
      <w:proofErr w:type="gramEnd"/>
      <w:r w:rsidRPr="00992B66">
        <w:rPr>
          <w:rFonts w:ascii="Times New Roman" w:hAnsi="Times New Roman" w:cs="Times New Roman"/>
          <w:sz w:val="27"/>
          <w:szCs w:val="27"/>
        </w:rPr>
        <w:t xml:space="preserve"> сельского поселения Урюпинского муниципального района Волгоградской области</w:t>
      </w:r>
      <w:r w:rsidRPr="00992B66">
        <w:rPr>
          <w:rFonts w:ascii="Times New Roman" w:hAnsi="Times New Roman" w:cs="Times New Roman"/>
          <w:color w:val="000000"/>
          <w:sz w:val="27"/>
          <w:szCs w:val="27"/>
        </w:rPr>
        <w:t xml:space="preserve">, администрация </w:t>
      </w:r>
      <w:r w:rsidR="00F74525" w:rsidRPr="00992B66">
        <w:rPr>
          <w:rFonts w:ascii="Times New Roman" w:hAnsi="Times New Roman" w:cs="Times New Roman"/>
          <w:color w:val="000000"/>
          <w:sz w:val="27"/>
          <w:szCs w:val="27"/>
        </w:rPr>
        <w:t>Салтынского</w:t>
      </w:r>
      <w:r w:rsidRPr="00992B6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Урюпинского муниципального района Волгоградской области</w:t>
      </w:r>
    </w:p>
    <w:p w:rsidR="00992B66" w:rsidRDefault="00992B66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D778D" w:rsidRPr="00992B66" w:rsidRDefault="00992B66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ПОСТАНОВЛЯЕТ:</w:t>
      </w:r>
    </w:p>
    <w:p w:rsidR="000D778D" w:rsidRPr="00992B66" w:rsidRDefault="000D778D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 w:rsidRPr="00992B66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w:anchor="Par29" w:history="1">
        <w:r w:rsidRPr="00992B66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992B66">
        <w:rPr>
          <w:rFonts w:ascii="Times New Roman" w:hAnsi="Times New Roman" w:cs="Times New Roman"/>
          <w:sz w:val="27"/>
          <w:szCs w:val="27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F74525" w:rsidRPr="00992B66">
        <w:rPr>
          <w:rFonts w:ascii="Times New Roman" w:hAnsi="Times New Roman" w:cs="Times New Roman"/>
          <w:sz w:val="27"/>
          <w:szCs w:val="27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</w:rPr>
        <w:t xml:space="preserve"> сельского поселения Урюпинского муниципального района Волгоградской области в муниципальную программу 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«Благоустройство территории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она Волгоградской области на 2020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год»,</w:t>
      </w:r>
      <w:r w:rsidRPr="00992B66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:rsidR="000D778D" w:rsidRPr="00992B66" w:rsidRDefault="000D778D" w:rsidP="00BC0BDE">
      <w:pPr>
        <w:pStyle w:val="a6"/>
        <w:ind w:firstLine="709"/>
        <w:rPr>
          <w:b w:val="0"/>
          <w:bCs w:val="0"/>
          <w:sz w:val="27"/>
          <w:szCs w:val="27"/>
        </w:rPr>
      </w:pPr>
      <w:r w:rsidRPr="00992B66">
        <w:rPr>
          <w:b w:val="0"/>
          <w:bCs w:val="0"/>
          <w:sz w:val="27"/>
          <w:szCs w:val="27"/>
        </w:rPr>
        <w:t xml:space="preserve">2. </w:t>
      </w:r>
      <w:proofErr w:type="gramStart"/>
      <w:r w:rsidRPr="00992B66">
        <w:rPr>
          <w:b w:val="0"/>
          <w:bCs w:val="0"/>
          <w:sz w:val="27"/>
          <w:szCs w:val="27"/>
        </w:rPr>
        <w:t>Контроль за</w:t>
      </w:r>
      <w:proofErr w:type="gramEnd"/>
      <w:r w:rsidRPr="00992B66">
        <w:rPr>
          <w:b w:val="0"/>
          <w:bCs w:val="0"/>
          <w:sz w:val="27"/>
          <w:szCs w:val="27"/>
        </w:rPr>
        <w:t xml:space="preserve"> выполнением настоящего постановления оставляю за собой.</w:t>
      </w:r>
    </w:p>
    <w:p w:rsidR="000D778D" w:rsidRPr="00992B66" w:rsidRDefault="000D778D" w:rsidP="00837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2B66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Pr="00992B66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его официального обнародования.  </w:t>
      </w:r>
    </w:p>
    <w:p w:rsidR="000D778D" w:rsidRPr="00992B66" w:rsidRDefault="000D778D" w:rsidP="00A838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233C5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233C5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233C5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Глава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сельского поселения    </w:t>
      </w:r>
      <w:r w:rsidR="00992B6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      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Л.В.Колотилина</w:t>
      </w:r>
    </w:p>
    <w:p w:rsidR="000D778D" w:rsidRPr="00992B66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B66" w:rsidRDefault="00992B66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B66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0D778D" w:rsidRPr="00992B66" w:rsidRDefault="000D778D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B6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D778D" w:rsidRPr="00992B66" w:rsidRDefault="00F74525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B66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0D778D" w:rsidRPr="00992B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D778D" w:rsidRPr="00992B66" w:rsidRDefault="000D778D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B66"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</w:t>
      </w:r>
    </w:p>
    <w:p w:rsidR="000D778D" w:rsidRPr="00992B66" w:rsidRDefault="000D778D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B66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0D778D" w:rsidRPr="00992B66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B66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427ED8" w:rsidRPr="00992B66">
        <w:rPr>
          <w:rFonts w:ascii="Times New Roman" w:hAnsi="Times New Roman" w:cs="Times New Roman"/>
          <w:sz w:val="24"/>
          <w:szCs w:val="24"/>
          <w:lang w:eastAsia="ru-RU"/>
        </w:rPr>
        <w:t>10.10.2019</w:t>
      </w:r>
      <w:r w:rsidRPr="00992B66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427ED8" w:rsidRPr="00992B66">
        <w:rPr>
          <w:rFonts w:ascii="Times New Roman" w:hAnsi="Times New Roman" w:cs="Times New Roman"/>
          <w:sz w:val="24"/>
          <w:szCs w:val="24"/>
          <w:lang w:eastAsia="ru-RU"/>
        </w:rPr>
        <w:t>37/2</w:t>
      </w: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«Благоустройство территории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она Волгоградской области на 2020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год»</w:t>
      </w:r>
      <w:r w:rsidR="00992B6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>(далее – Порядок)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Общие положения.</w:t>
      </w:r>
    </w:p>
    <w:p w:rsidR="000D778D" w:rsidRPr="00992B66" w:rsidRDefault="000D778D" w:rsidP="008B36B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«Благоустройство территории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на 2020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>год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»(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далее – Порядок) разработан в целях реализации муниципальной программы «Благоустройство территории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на 2020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год»и определяет порядок, условия и критерии отбора общественной территории (далее - отбор общественной территории) для формирования перечня территорий, подлежащих благоустройству в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Салтынском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сельском поселении Урюпинского муниципального района Волгоградской области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на 2020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год (далее по тексту - перечень общественных территорий).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(далее по тексту - Организатор отбора);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«общественные территории» – территории, 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которыми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на 2020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год;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«участник отбора» - физическое или юридическое лицо, 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представляющие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предложение по благоустройству общественной территории;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реализацией муниципальной программы;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«Благоустройство территории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на 2020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>год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»в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носятся любым заинтересованным гражданином, организациями в письменной форме.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2.2. Для организации и проведения 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отбора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общественных территорийподлежащих благоустройству для включения в муниципальную программу «Благоустройство территории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на 2020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>год» Организатор отбора:</w:t>
      </w:r>
    </w:p>
    <w:p w:rsidR="000D778D" w:rsidRPr="00992B66" w:rsidRDefault="000D778D" w:rsidP="008B36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размещению на официальном сайте администрации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="002411A3"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Урюпинского муниципального района Волгоградской области: </w:t>
      </w:r>
      <w:hyperlink r:id="rId5" w:history="1">
        <w:r w:rsidR="00FA316F" w:rsidRPr="00992B66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http://saltynskiy.ru/</w:t>
        </w:r>
      </w:hyperlink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2.2.2. Принимает и регистрирует предложения о включении общественных территорий подлежащих благоустройству в муниципальную программу.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3. Порядок предоставления предложений</w:t>
      </w: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должны быть прошиты, пронумерованы и подписаны заинтересованным лицом.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Для организаций заявка должна быть скреплена печатью уполномоченного лица.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3.4. К предложению прилагаются следующие документы: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1) месторасположение (адрес) 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общественной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территории, подлежащей благоустройству;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2) схема 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общественной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территории, подлежащей благоустройству;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3) перечень предполагаемых работ на общественной территории, подлежащей благоустройству;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4) проектно-сметный расчет (при наличии);</w:t>
      </w:r>
    </w:p>
    <w:p w:rsidR="000D778D" w:rsidRPr="00992B66" w:rsidRDefault="000D778D" w:rsidP="00765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5) дизайн-проект благоустройстваобщественной территории, который в том числе содержит: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3.5. Предложения возвращаются уполномоченным лицам в случае: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б) если не представлены обязательные к представлению документы, указанные в пункте 3.4 настоящего Порядка.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</w:t>
      </w:r>
      <w:r w:rsidR="00434AAB" w:rsidRPr="00992B66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наличие инфраструктуры спорта, досуга и отдыха;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наличие малых архитектурных форм;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- соблюдение норм доступности для маломобильных категорий граждан.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0D778D" w:rsidRPr="00992B66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набравш</w:t>
      </w:r>
      <w:r w:rsidR="009C1F2F" w:rsidRPr="00992B66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большее количество баллов.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5.4. В случае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на 2020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год, ввиду отсутствия источника финансирования в бюджете </w:t>
      </w:r>
      <w:r w:rsidR="00F74525" w:rsidRPr="00992B6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области, включаются в муниципальную программу на последующие годы.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5.9. Прием предложений признается несостоявшимся в случаях, если: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1) отклонены все предложения граждан, организаций о включении 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общественной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территории в муниципальную программу; </w:t>
      </w:r>
    </w:p>
    <w:p w:rsidR="000D778D" w:rsidRPr="00992B66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2) не подано ни одного предложения граждан, организаций о включении </w:t>
      </w:r>
      <w:proofErr w:type="gramStart"/>
      <w:r w:rsidRPr="00992B66">
        <w:rPr>
          <w:rFonts w:ascii="Times New Roman" w:hAnsi="Times New Roman" w:cs="Times New Roman"/>
          <w:sz w:val="27"/>
          <w:szCs w:val="27"/>
          <w:lang w:eastAsia="ru-RU"/>
        </w:rPr>
        <w:t>общественной</w:t>
      </w:r>
      <w:proofErr w:type="gramEnd"/>
      <w:r w:rsidRPr="00992B66">
        <w:rPr>
          <w:rFonts w:ascii="Times New Roman" w:hAnsi="Times New Roman" w:cs="Times New Roman"/>
          <w:sz w:val="27"/>
          <w:szCs w:val="27"/>
          <w:lang w:eastAsia="ru-RU"/>
        </w:rPr>
        <w:t xml:space="preserve"> территории в муниципальную программу.</w:t>
      </w: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EC1" w:rsidRDefault="00E96EC1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AF1450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0D778D" w:rsidRPr="00AF1450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0D778D" w:rsidRPr="00AF1450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0D778D" w:rsidRPr="00AF1450" w:rsidRDefault="000D778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«Благоустройство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Урюпинского муниципального района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</w:p>
    <w:p w:rsidR="000D778D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Местонахождение организации__________________________________________________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0D778D" w:rsidRPr="008B36B2" w:rsidRDefault="000D778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0D778D" w:rsidRPr="008B36B2" w:rsidRDefault="000D778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0D778D" w:rsidRPr="008B36B2" w:rsidRDefault="000D778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Паспортные данные (для физического лица):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0D778D" w:rsidRDefault="000D778D" w:rsidP="009951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D778D" w:rsidRPr="008B36B2" w:rsidRDefault="000D778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 (факса):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0D778D" w:rsidRPr="008B36B2" w:rsidRDefault="000D778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>редлагаем включить 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Default="000D778D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0D778D" w:rsidRPr="008B36B2" w:rsidRDefault="000D778D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Default="000D778D" w:rsidP="009951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подписавшего предложение)</w:t>
      </w:r>
    </w:p>
    <w:p w:rsidR="000D778D" w:rsidRDefault="000D778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Default="000D778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0D778D" w:rsidRPr="008B36B2" w:rsidRDefault="000D778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0D778D" w:rsidRPr="008B36B2" w:rsidRDefault="000D778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0D778D" w:rsidRPr="008B36B2" w:rsidRDefault="000D778D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включения общественных территорий </w:t>
      </w:r>
    </w:p>
    <w:p w:rsidR="000D778D" w:rsidRDefault="000D778D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</w:t>
      </w:r>
    </w:p>
    <w:p w:rsidR="000D778D" w:rsidRDefault="000D778D" w:rsidP="00983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D778D" w:rsidRDefault="000D778D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</w:t>
      </w:r>
    </w:p>
    <w:p w:rsidR="000D778D" w:rsidRPr="008B36B2" w:rsidRDefault="000D778D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="00F74525"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год»</w:t>
      </w: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8B36B2" w:rsidRDefault="000D778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78D" w:rsidRPr="00E96EC1" w:rsidRDefault="000D778D" w:rsidP="00E96E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E96EC1">
        <w:rPr>
          <w:rFonts w:ascii="Times New Roman" w:hAnsi="Times New Roman" w:cs="Times New Roman"/>
          <w:sz w:val="27"/>
          <w:szCs w:val="27"/>
          <w:lang w:eastAsia="ru-RU"/>
        </w:rPr>
        <w:t>Критерии отбора общественной территории в рамках муниципальной программы</w:t>
      </w:r>
      <w:r w:rsidR="00E96EC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96EC1">
        <w:rPr>
          <w:rFonts w:ascii="Times New Roman" w:hAnsi="Times New Roman" w:cs="Times New Roman"/>
          <w:sz w:val="27"/>
          <w:szCs w:val="27"/>
          <w:lang w:eastAsia="ru-RU"/>
        </w:rPr>
        <w:t xml:space="preserve">«Благоустройство территории </w:t>
      </w:r>
      <w:r w:rsidR="00F74525" w:rsidRPr="00E96EC1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E96EC1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F74525" w:rsidRPr="00E96EC1">
        <w:rPr>
          <w:rFonts w:ascii="Times New Roman" w:hAnsi="Times New Roman" w:cs="Times New Roman"/>
          <w:sz w:val="27"/>
          <w:szCs w:val="27"/>
          <w:lang w:eastAsia="ru-RU"/>
        </w:rPr>
        <w:t>на 2020</w:t>
      </w:r>
      <w:r w:rsidR="00E96EC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96EC1">
        <w:rPr>
          <w:rFonts w:ascii="Times New Roman" w:hAnsi="Times New Roman" w:cs="Times New Roman"/>
          <w:sz w:val="27"/>
          <w:szCs w:val="27"/>
          <w:lang w:eastAsia="ru-RU"/>
        </w:rPr>
        <w:t>год»</w:t>
      </w:r>
    </w:p>
    <w:p w:rsidR="000D778D" w:rsidRPr="00E96EC1" w:rsidRDefault="000D778D" w:rsidP="0058716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0D778D" w:rsidRPr="00E96EC1">
        <w:tc>
          <w:tcPr>
            <w:tcW w:w="796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Баллы</w:t>
            </w:r>
          </w:p>
        </w:tc>
      </w:tr>
      <w:tr w:rsidR="000D778D" w:rsidRPr="00E96EC1">
        <w:tc>
          <w:tcPr>
            <w:tcW w:w="796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22" w:type="dxa"/>
          </w:tcPr>
          <w:p w:rsidR="000D778D" w:rsidRPr="00E96EC1" w:rsidRDefault="000D778D" w:rsidP="003F2D5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  <w:proofErr w:type="gramEnd"/>
          </w:p>
        </w:tc>
        <w:tc>
          <w:tcPr>
            <w:tcW w:w="311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D778D" w:rsidRPr="00E96EC1">
        <w:tc>
          <w:tcPr>
            <w:tcW w:w="796" w:type="dxa"/>
          </w:tcPr>
          <w:p w:rsidR="000D778D" w:rsidRPr="00E96EC1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22" w:type="dxa"/>
          </w:tcPr>
          <w:p w:rsidR="000D778D" w:rsidRPr="00E96EC1" w:rsidRDefault="000D778D" w:rsidP="003F2D5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D778D" w:rsidRPr="00E96EC1">
        <w:tc>
          <w:tcPr>
            <w:tcW w:w="796" w:type="dxa"/>
          </w:tcPr>
          <w:p w:rsidR="000D778D" w:rsidRPr="00E96EC1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22" w:type="dxa"/>
          </w:tcPr>
          <w:p w:rsidR="000D778D" w:rsidRPr="00E96EC1" w:rsidRDefault="000D778D" w:rsidP="003F2D5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Проведение на </w:t>
            </w:r>
            <w:proofErr w:type="gramStart"/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общественной</w:t>
            </w:r>
            <w:proofErr w:type="gramEnd"/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D778D" w:rsidRPr="00E96EC1">
        <w:tc>
          <w:tcPr>
            <w:tcW w:w="796" w:type="dxa"/>
          </w:tcPr>
          <w:p w:rsidR="000D778D" w:rsidRPr="00E96EC1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2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D778D" w:rsidRPr="00E96EC1">
        <w:tc>
          <w:tcPr>
            <w:tcW w:w="796" w:type="dxa"/>
          </w:tcPr>
          <w:p w:rsidR="000D778D" w:rsidRPr="00E96EC1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2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D778D" w:rsidRPr="00E96EC1">
        <w:tc>
          <w:tcPr>
            <w:tcW w:w="796" w:type="dxa"/>
          </w:tcPr>
          <w:p w:rsidR="000D778D" w:rsidRPr="00E96EC1" w:rsidRDefault="00983226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52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96E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0D778D" w:rsidRPr="00E96EC1" w:rsidRDefault="000D778D" w:rsidP="008B36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D778D" w:rsidRPr="00E96EC1" w:rsidRDefault="000D778D" w:rsidP="008B36B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E96EC1" w:rsidRDefault="000D778D" w:rsidP="008B36B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E96EC1" w:rsidRDefault="000D778D" w:rsidP="008B36B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E96EC1" w:rsidRDefault="000D778D" w:rsidP="008B36B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E96EC1" w:rsidRDefault="000D778D" w:rsidP="008B36B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778D" w:rsidRPr="00E96EC1" w:rsidRDefault="000D778D" w:rsidP="00D763B1">
      <w:pPr>
        <w:spacing w:line="36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0D778D" w:rsidRPr="00E96EC1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0D778D"/>
    <w:rsid w:val="000E47C2"/>
    <w:rsid w:val="001300AE"/>
    <w:rsid w:val="001523E1"/>
    <w:rsid w:val="00153B49"/>
    <w:rsid w:val="00184D2B"/>
    <w:rsid w:val="00194456"/>
    <w:rsid w:val="001A17F0"/>
    <w:rsid w:val="001A7A73"/>
    <w:rsid w:val="001B4F40"/>
    <w:rsid w:val="001B5F1C"/>
    <w:rsid w:val="001C2F78"/>
    <w:rsid w:val="001C6241"/>
    <w:rsid w:val="001D2A9E"/>
    <w:rsid w:val="001D4C13"/>
    <w:rsid w:val="001D5432"/>
    <w:rsid w:val="001E1E7F"/>
    <w:rsid w:val="001F5E14"/>
    <w:rsid w:val="002137F6"/>
    <w:rsid w:val="002140D6"/>
    <w:rsid w:val="00233C5E"/>
    <w:rsid w:val="002357AC"/>
    <w:rsid w:val="00240D51"/>
    <w:rsid w:val="002411A3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33296"/>
    <w:rsid w:val="00374288"/>
    <w:rsid w:val="00386BD7"/>
    <w:rsid w:val="00394AC5"/>
    <w:rsid w:val="003D1585"/>
    <w:rsid w:val="003D5D07"/>
    <w:rsid w:val="003D67A9"/>
    <w:rsid w:val="003F0BE9"/>
    <w:rsid w:val="003F2D55"/>
    <w:rsid w:val="004002CD"/>
    <w:rsid w:val="0040446F"/>
    <w:rsid w:val="004128DC"/>
    <w:rsid w:val="00415350"/>
    <w:rsid w:val="00427ED8"/>
    <w:rsid w:val="00434AAB"/>
    <w:rsid w:val="0043563D"/>
    <w:rsid w:val="00441D92"/>
    <w:rsid w:val="00474D38"/>
    <w:rsid w:val="0047504B"/>
    <w:rsid w:val="00481A47"/>
    <w:rsid w:val="004C7DD6"/>
    <w:rsid w:val="004E4FD3"/>
    <w:rsid w:val="004E64EB"/>
    <w:rsid w:val="004F72AF"/>
    <w:rsid w:val="00547E06"/>
    <w:rsid w:val="005604AD"/>
    <w:rsid w:val="00564E7D"/>
    <w:rsid w:val="00585F1E"/>
    <w:rsid w:val="00585FA0"/>
    <w:rsid w:val="00587161"/>
    <w:rsid w:val="00590782"/>
    <w:rsid w:val="005A09B1"/>
    <w:rsid w:val="005A68B6"/>
    <w:rsid w:val="005A7661"/>
    <w:rsid w:val="005B230D"/>
    <w:rsid w:val="005B3B8F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A25CE"/>
    <w:rsid w:val="006D4435"/>
    <w:rsid w:val="006D7142"/>
    <w:rsid w:val="007036B5"/>
    <w:rsid w:val="007079A6"/>
    <w:rsid w:val="00711F99"/>
    <w:rsid w:val="007125E0"/>
    <w:rsid w:val="007330B5"/>
    <w:rsid w:val="00746DCD"/>
    <w:rsid w:val="00762791"/>
    <w:rsid w:val="0076584A"/>
    <w:rsid w:val="00765C08"/>
    <w:rsid w:val="0076763E"/>
    <w:rsid w:val="007848EE"/>
    <w:rsid w:val="007A1893"/>
    <w:rsid w:val="007B178D"/>
    <w:rsid w:val="007B292D"/>
    <w:rsid w:val="007C1CA5"/>
    <w:rsid w:val="007F201C"/>
    <w:rsid w:val="007F78B1"/>
    <w:rsid w:val="007F791A"/>
    <w:rsid w:val="00810650"/>
    <w:rsid w:val="00834A0E"/>
    <w:rsid w:val="00837059"/>
    <w:rsid w:val="008431AC"/>
    <w:rsid w:val="0085609E"/>
    <w:rsid w:val="00861CD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13DD7"/>
    <w:rsid w:val="00943A97"/>
    <w:rsid w:val="00945AE1"/>
    <w:rsid w:val="00945D17"/>
    <w:rsid w:val="00965AA4"/>
    <w:rsid w:val="00966616"/>
    <w:rsid w:val="00977CE8"/>
    <w:rsid w:val="00983226"/>
    <w:rsid w:val="00983E4B"/>
    <w:rsid w:val="00992B66"/>
    <w:rsid w:val="00992D46"/>
    <w:rsid w:val="0099510F"/>
    <w:rsid w:val="009C1F2F"/>
    <w:rsid w:val="009C2A25"/>
    <w:rsid w:val="009C2D2F"/>
    <w:rsid w:val="009C44B7"/>
    <w:rsid w:val="009C676A"/>
    <w:rsid w:val="009D4E21"/>
    <w:rsid w:val="009F291F"/>
    <w:rsid w:val="009F3FC6"/>
    <w:rsid w:val="00A25457"/>
    <w:rsid w:val="00A56F20"/>
    <w:rsid w:val="00A60B99"/>
    <w:rsid w:val="00A838BF"/>
    <w:rsid w:val="00A9080C"/>
    <w:rsid w:val="00AA5809"/>
    <w:rsid w:val="00AB7802"/>
    <w:rsid w:val="00AC1D1D"/>
    <w:rsid w:val="00AD3781"/>
    <w:rsid w:val="00AF1450"/>
    <w:rsid w:val="00B058B3"/>
    <w:rsid w:val="00B173ED"/>
    <w:rsid w:val="00B22C23"/>
    <w:rsid w:val="00B854BF"/>
    <w:rsid w:val="00B85CFA"/>
    <w:rsid w:val="00B87597"/>
    <w:rsid w:val="00B87ED8"/>
    <w:rsid w:val="00BB1D7F"/>
    <w:rsid w:val="00BB2B25"/>
    <w:rsid w:val="00BB5349"/>
    <w:rsid w:val="00BB56C1"/>
    <w:rsid w:val="00BC0BDE"/>
    <w:rsid w:val="00BE6DFA"/>
    <w:rsid w:val="00C00E5D"/>
    <w:rsid w:val="00C07E24"/>
    <w:rsid w:val="00C21C84"/>
    <w:rsid w:val="00C404D4"/>
    <w:rsid w:val="00C5124B"/>
    <w:rsid w:val="00C73E4F"/>
    <w:rsid w:val="00C74A6B"/>
    <w:rsid w:val="00C80AA5"/>
    <w:rsid w:val="00C95085"/>
    <w:rsid w:val="00C95774"/>
    <w:rsid w:val="00CB33AD"/>
    <w:rsid w:val="00CC3F38"/>
    <w:rsid w:val="00CC7BF6"/>
    <w:rsid w:val="00CD1930"/>
    <w:rsid w:val="00CF0A12"/>
    <w:rsid w:val="00CF0B4C"/>
    <w:rsid w:val="00D02173"/>
    <w:rsid w:val="00D1201F"/>
    <w:rsid w:val="00D25DD1"/>
    <w:rsid w:val="00D269AF"/>
    <w:rsid w:val="00D402B7"/>
    <w:rsid w:val="00D46B53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87309"/>
    <w:rsid w:val="00E9302D"/>
    <w:rsid w:val="00E96EC1"/>
    <w:rsid w:val="00EA2CB9"/>
    <w:rsid w:val="00EC481D"/>
    <w:rsid w:val="00EF2F91"/>
    <w:rsid w:val="00F16A1E"/>
    <w:rsid w:val="00F275E3"/>
    <w:rsid w:val="00F37B4B"/>
    <w:rsid w:val="00F74525"/>
    <w:rsid w:val="00F815AE"/>
    <w:rsid w:val="00F83DF0"/>
    <w:rsid w:val="00FA316F"/>
    <w:rsid w:val="00FC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3705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37059"/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C1D1D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AC1D1D"/>
    <w:pPr>
      <w:widowControl w:val="0"/>
      <w:shd w:val="clear" w:color="auto" w:fill="FFFFFF"/>
      <w:spacing w:before="600" w:after="600" w:line="240" w:lineRule="atLeast"/>
      <w:jc w:val="both"/>
    </w:pPr>
    <w:rPr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tyn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Arhiv</dc:creator>
  <cp:keywords/>
  <dc:description/>
  <cp:lastModifiedBy>ИраНик</cp:lastModifiedBy>
  <cp:revision>9</cp:revision>
  <cp:lastPrinted>2019-11-14T06:04:00Z</cp:lastPrinted>
  <dcterms:created xsi:type="dcterms:W3CDTF">2019-10-24T12:31:00Z</dcterms:created>
  <dcterms:modified xsi:type="dcterms:W3CDTF">2019-11-14T06:05:00Z</dcterms:modified>
</cp:coreProperties>
</file>